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263" w:type="dxa"/>
        <w:tblInd w:w="-885" w:type="dxa"/>
        <w:tblLook w:val="04A0"/>
      </w:tblPr>
      <w:tblGrid>
        <w:gridCol w:w="574"/>
        <w:gridCol w:w="1176"/>
        <w:gridCol w:w="1933"/>
        <w:gridCol w:w="4421"/>
        <w:gridCol w:w="1137"/>
        <w:gridCol w:w="1022"/>
      </w:tblGrid>
      <w:tr w:rsidR="00DD7E92" w:rsidTr="00DD7E92">
        <w:trPr>
          <w:trHeight w:val="63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92" w:rsidRDefault="00DD7E9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Α/Α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7E92" w:rsidRDefault="00DD7E92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CPV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92" w:rsidRDefault="00DD7E9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Περιγραφή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Είδους</w:t>
            </w:r>
            <w:proofErr w:type="spellEnd"/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92" w:rsidRDefault="00DD7E9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Τεχνικές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Προδιαγραφές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είδους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92" w:rsidRDefault="00DD7E9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ΜΜ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92" w:rsidRDefault="00DD7E9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ΑΙΤΟΥΜ. ΠΟΣΟΤ.</w:t>
            </w:r>
          </w:p>
        </w:tc>
      </w:tr>
      <w:tr w:rsidR="00AA0B85" w:rsidTr="00DD7E92">
        <w:trPr>
          <w:trHeight w:val="63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85" w:rsidRPr="00AA0B85" w:rsidRDefault="00AA0B85">
            <w:pPr>
              <w:rPr>
                <w:rFonts w:cstheme="minorHAnsi"/>
                <w:b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0B85" w:rsidRPr="00552A71" w:rsidRDefault="00AA0B85" w:rsidP="003C04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A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39831200-8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85" w:rsidRPr="00922D23" w:rsidRDefault="00AA0B85" w:rsidP="003C045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l-GR"/>
              </w:rPr>
            </w:pPr>
            <w:r w:rsidRPr="00922D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l-GR"/>
              </w:rPr>
              <w:t>Καθαριστικό για αυτόματο καθάρισμα επαγγελματικών φούρνων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85" w:rsidRDefault="00AA0B85" w:rsidP="003C045E">
            <w:pPr>
              <w:pStyle w:val="a3"/>
              <w:numPr>
                <w:ilvl w:val="0"/>
                <w:numId w:val="7"/>
              </w:numPr>
              <w:ind w:left="178" w:hanging="178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/>
              </w:rPr>
            </w:pPr>
            <w:r w:rsidRPr="00922D23">
              <w:rPr>
                <w:rFonts w:ascii="Times New Roman" w:hAnsi="Times New Roman" w:cs="Times New Roman"/>
                <w:color w:val="000000"/>
                <w:sz w:val="20"/>
                <w:szCs w:val="20"/>
                <w:lang w:val="el-GR"/>
              </w:rPr>
              <w:t xml:space="preserve">Συμπυκνωμένο υγρό καθαριστικό φούρνων. </w:t>
            </w:r>
          </w:p>
          <w:p w:rsidR="00AA0B85" w:rsidRDefault="00AA0B85" w:rsidP="003C045E">
            <w:pPr>
              <w:pStyle w:val="a3"/>
              <w:numPr>
                <w:ilvl w:val="0"/>
                <w:numId w:val="7"/>
              </w:numPr>
              <w:ind w:left="178" w:hanging="178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/>
              </w:rPr>
            </w:pPr>
            <w:r w:rsidRPr="00922D23">
              <w:rPr>
                <w:rFonts w:ascii="Times New Roman" w:hAnsi="Times New Roman" w:cs="Times New Roman"/>
                <w:color w:val="000000"/>
                <w:sz w:val="20"/>
                <w:szCs w:val="20"/>
                <w:lang w:val="el-GR"/>
              </w:rPr>
              <w:t xml:space="preserve">Κατάλληλο για χρήση σε φούρνους με αυτόματο πρόγραμμα καθαρισμού. </w:t>
            </w:r>
          </w:p>
          <w:p w:rsidR="00AA0B85" w:rsidRDefault="00AA0B85" w:rsidP="003C045E">
            <w:pPr>
              <w:pStyle w:val="a3"/>
              <w:numPr>
                <w:ilvl w:val="0"/>
                <w:numId w:val="7"/>
              </w:numPr>
              <w:ind w:left="178" w:hanging="178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/>
              </w:rPr>
            </w:pPr>
            <w:r w:rsidRPr="00922D23">
              <w:rPr>
                <w:rFonts w:ascii="Times New Roman" w:hAnsi="Times New Roman" w:cs="Times New Roman"/>
                <w:color w:val="000000"/>
                <w:sz w:val="20"/>
                <w:szCs w:val="20"/>
                <w:lang w:val="el-GR"/>
              </w:rPr>
              <w:t xml:space="preserve">Το προϊόν να περιέχει συστατικά και ουσίες κατάλληλα για την απομάκρυνση του λίπους και των πρωτεϊνών. </w:t>
            </w:r>
          </w:p>
          <w:p w:rsidR="00AA0B85" w:rsidRPr="00922D23" w:rsidRDefault="00AA0B85" w:rsidP="003C045E">
            <w:pPr>
              <w:pStyle w:val="a3"/>
              <w:numPr>
                <w:ilvl w:val="0"/>
                <w:numId w:val="7"/>
              </w:numPr>
              <w:ind w:left="178" w:hanging="178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Να διατίθεται σε ασφαλή συσκευασία των </w:t>
            </w:r>
            <w:r w:rsidRPr="00922D23">
              <w:rPr>
                <w:rFonts w:ascii="Times New Roman" w:hAnsi="Times New Roman" w:cs="Times New Roman"/>
                <w:color w:val="000000"/>
                <w:sz w:val="20"/>
                <w:szCs w:val="20"/>
                <w:lang w:val="el-GR"/>
              </w:rPr>
              <w:t>5</w:t>
            </w:r>
            <w:proofErr w:type="spellStart"/>
            <w:r w:rsidRPr="00922D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l-GR"/>
              </w:rPr>
              <w:t>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85" w:rsidRPr="00552A71" w:rsidRDefault="00AA0B85" w:rsidP="003C04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A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ΤΜΧ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85" w:rsidRPr="00552A71" w:rsidRDefault="00AA0B85" w:rsidP="003C04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A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AA0B85" w:rsidTr="00DD7E92">
        <w:trPr>
          <w:trHeight w:val="63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85" w:rsidRPr="00AA0B85" w:rsidRDefault="00AA0B85">
            <w:pPr>
              <w:rPr>
                <w:rFonts w:cstheme="minorHAnsi"/>
                <w:b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0B85" w:rsidRPr="00552A71" w:rsidRDefault="00AA0B85" w:rsidP="003C04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A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39831210-1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85" w:rsidRPr="00775744" w:rsidRDefault="00AA0B85" w:rsidP="003C045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>Απο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 xml:space="preserve">ρρυπαντικό σε υγρή μορφή για επαγγελματικό </w:t>
            </w:r>
            <w:r w:rsidRPr="00775744"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>πλυντήριο πιάτων /σκευών</w:t>
            </w:r>
          </w:p>
          <w:p w:rsidR="00AA0B85" w:rsidRPr="00775744" w:rsidRDefault="00AA0B85" w:rsidP="003C045E">
            <w:pPr>
              <w:shd w:val="clear" w:color="auto" w:fill="FFFFFF"/>
              <w:spacing w:after="420" w:line="276" w:lineRule="auto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 xml:space="preserve"> </w:t>
            </w:r>
          </w:p>
          <w:p w:rsidR="00AA0B85" w:rsidRPr="00775744" w:rsidRDefault="00AA0B85" w:rsidP="003C045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85" w:rsidRPr="00775744" w:rsidRDefault="00AA0B85" w:rsidP="003C045E">
            <w:pPr>
              <w:numPr>
                <w:ilvl w:val="0"/>
                <w:numId w:val="11"/>
              </w:numPr>
              <w:tabs>
                <w:tab w:val="num" w:pos="145"/>
              </w:tabs>
              <w:ind w:left="176" w:hanging="176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Να είναι κατάλληλο για επαγγελματική χρήση.</w:t>
            </w:r>
          </w:p>
          <w:p w:rsidR="00AA0B85" w:rsidRPr="00775744" w:rsidRDefault="00AA0B85" w:rsidP="003C045E">
            <w:pPr>
              <w:numPr>
                <w:ilvl w:val="0"/>
                <w:numId w:val="11"/>
              </w:numPr>
              <w:tabs>
                <w:tab w:val="num" w:pos="145"/>
              </w:tabs>
              <w:ind w:left="176" w:hanging="176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Να είναι υπερσυμπυκνωμένο υγρής μορφής.</w:t>
            </w:r>
          </w:p>
          <w:p w:rsidR="00AA0B85" w:rsidRPr="00775744" w:rsidRDefault="00AA0B85" w:rsidP="003C045E">
            <w:pPr>
              <w:numPr>
                <w:ilvl w:val="0"/>
                <w:numId w:val="11"/>
              </w:numPr>
              <w:ind w:left="176" w:hanging="176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Να είναι υψηλής αλκαλικής σύστασης με </w:t>
            </w:r>
            <w:proofErr w:type="spellStart"/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pH</w:t>
            </w:r>
            <w:proofErr w:type="spellEnd"/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διαλύματος 11-13.  </w:t>
            </w:r>
          </w:p>
          <w:p w:rsidR="00AA0B85" w:rsidRPr="00775744" w:rsidRDefault="00AA0B85" w:rsidP="003C045E">
            <w:pPr>
              <w:numPr>
                <w:ilvl w:val="0"/>
                <w:numId w:val="11"/>
              </w:numPr>
              <w:tabs>
                <w:tab w:val="num" w:pos="145"/>
              </w:tabs>
              <w:ind w:left="176" w:hanging="176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Να είναι κατάλληλο για όλες τις συνθήκες σκληρότητας του νερού.</w:t>
            </w:r>
          </w:p>
          <w:p w:rsidR="00AA0B85" w:rsidRPr="00775744" w:rsidRDefault="00AA0B85" w:rsidP="003C045E">
            <w:pPr>
              <w:numPr>
                <w:ilvl w:val="0"/>
                <w:numId w:val="11"/>
              </w:numPr>
              <w:tabs>
                <w:tab w:val="num" w:pos="145"/>
              </w:tabs>
              <w:ind w:left="176" w:hanging="176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Να προστατεύει τα σκεύη. </w:t>
            </w:r>
          </w:p>
          <w:p w:rsidR="00AA0B85" w:rsidRPr="00775744" w:rsidRDefault="00AA0B85" w:rsidP="003C045E">
            <w:pPr>
              <w:numPr>
                <w:ilvl w:val="0"/>
                <w:numId w:val="11"/>
              </w:numPr>
              <w:ind w:left="176" w:hanging="176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proofErr w:type="spellStart"/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Nα</w:t>
            </w:r>
            <w:proofErr w:type="spellEnd"/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είναι χαμηλού αφρισμού.</w:t>
            </w:r>
          </w:p>
          <w:p w:rsidR="00AA0B85" w:rsidRPr="00775744" w:rsidRDefault="00AA0B85" w:rsidP="003C045E">
            <w:pPr>
              <w:numPr>
                <w:ilvl w:val="0"/>
                <w:numId w:val="11"/>
              </w:numPr>
              <w:ind w:left="176" w:hanging="176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Να</w:t>
            </w:r>
            <w:r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μπορεί να </w:t>
            </w: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χορηγείται στο πλυντήριο μέσω </w:t>
            </w:r>
            <w:proofErr w:type="spellStart"/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δοσομετρικού</w:t>
            </w:r>
            <w:proofErr w:type="spellEnd"/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συστήματος που να παρέχει ασφάλεια κατά την τοποθέτηση του απορρυπαντικού</w:t>
            </w:r>
            <w:r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, και να διατίθεται από την εταιρεία 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δοσομετρική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αντλία</w:t>
            </w: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. </w:t>
            </w:r>
          </w:p>
          <w:p w:rsidR="00AA0B85" w:rsidRDefault="00AA0B85" w:rsidP="003C045E">
            <w:pPr>
              <w:numPr>
                <w:ilvl w:val="0"/>
                <w:numId w:val="11"/>
              </w:numPr>
              <w:ind w:left="176" w:hanging="176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Να εμποδίζει το σχηματισμό αποθέσεων στο πλυντήριο πιάτων.</w:t>
            </w:r>
          </w:p>
          <w:p w:rsidR="00AA0B85" w:rsidRPr="00775744" w:rsidRDefault="00AA0B85" w:rsidP="003C045E">
            <w:pPr>
              <w:numPr>
                <w:ilvl w:val="0"/>
                <w:numId w:val="11"/>
              </w:numPr>
              <w:ind w:left="176" w:hanging="176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Να περιέχει χλώριο για την αποτελεσματική απομάκρυνση δύσκολων ρύπων.</w:t>
            </w:r>
          </w:p>
          <w:p w:rsidR="00AA0B85" w:rsidRPr="00775744" w:rsidRDefault="00AA0B85" w:rsidP="003C045E">
            <w:pPr>
              <w:numPr>
                <w:ilvl w:val="0"/>
                <w:numId w:val="11"/>
              </w:numPr>
              <w:ind w:left="176" w:hanging="176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Να διατίθεται σε ασφαλή πλαστική συσκε</w:t>
            </w:r>
            <w:r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υασία των 5 λίτρων.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85" w:rsidRDefault="00AA0B85" w:rsidP="00AA0B85">
            <w:pPr>
              <w:jc w:val="center"/>
            </w:pPr>
            <w:r w:rsidRPr="00B83B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ΤΜΧ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85" w:rsidRPr="008630C1" w:rsidRDefault="00AA0B85" w:rsidP="003C045E">
            <w:pPr>
              <w:spacing w:line="276" w:lineRule="auto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20</w:t>
            </w:r>
          </w:p>
        </w:tc>
      </w:tr>
      <w:tr w:rsidR="00AA0B85" w:rsidTr="00DD7E92">
        <w:trPr>
          <w:trHeight w:val="63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85" w:rsidRPr="00AA0B85" w:rsidRDefault="00AA0B85">
            <w:pPr>
              <w:rPr>
                <w:rFonts w:cstheme="minorHAnsi"/>
                <w:b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0B85" w:rsidRDefault="00AA0B85" w:rsidP="00AA0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0B85">
              <w:rPr>
                <w:rFonts w:ascii="Calibri" w:hAnsi="Calibri" w:cs="Calibri"/>
                <w:color w:val="000000"/>
                <w:sz w:val="20"/>
                <w:szCs w:val="20"/>
              </w:rPr>
              <w:t>39830000-9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85" w:rsidRDefault="00AA0B85" w:rsidP="003C04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Χαρτί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κουζίνας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σε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ρολό</w:t>
            </w:r>
            <w:proofErr w:type="spellEnd"/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85" w:rsidRPr="00DD7E92" w:rsidRDefault="00AA0B85" w:rsidP="003C045E">
            <w:pPr>
              <w:numPr>
                <w:ilvl w:val="0"/>
                <w:numId w:val="2"/>
              </w:numPr>
              <w:shd w:val="clear" w:color="auto" w:fill="FFFFFF"/>
              <w:tabs>
                <w:tab w:val="num" w:pos="176"/>
              </w:tabs>
              <w:spacing w:line="276" w:lineRule="auto"/>
              <w:ind w:left="176" w:hanging="142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DD7E92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Από καλής ποιότητας χαρτί, με διάτρηση για εύκολο κόψιμο των φύλλων</w:t>
            </w:r>
          </w:p>
          <w:p w:rsidR="00AA0B85" w:rsidRDefault="00AA0B85" w:rsidP="003C045E">
            <w:pPr>
              <w:numPr>
                <w:ilvl w:val="0"/>
                <w:numId w:val="2"/>
              </w:numPr>
              <w:shd w:val="clear" w:color="auto" w:fill="FFFFFF"/>
              <w:tabs>
                <w:tab w:val="num" w:pos="176"/>
              </w:tabs>
              <w:spacing w:line="276" w:lineRule="auto"/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Υπεραπορροφητικό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και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υψηλής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αντοχής</w:t>
            </w:r>
            <w:proofErr w:type="spellEnd"/>
          </w:p>
          <w:p w:rsidR="00AA0B85" w:rsidRDefault="00AA0B85" w:rsidP="003C045E">
            <w:pPr>
              <w:numPr>
                <w:ilvl w:val="0"/>
                <w:numId w:val="2"/>
              </w:numPr>
              <w:shd w:val="clear" w:color="auto" w:fill="FFFFFF"/>
              <w:tabs>
                <w:tab w:val="num" w:pos="176"/>
              </w:tabs>
              <w:spacing w:line="276" w:lineRule="auto"/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Ρολό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5kg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85" w:rsidRDefault="00AA0B85" w:rsidP="00AA0B85">
            <w:pPr>
              <w:jc w:val="center"/>
            </w:pPr>
            <w:r w:rsidRPr="00B83B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ΤΜΧ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85" w:rsidRDefault="00AA0B85" w:rsidP="003C045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l-GR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AA0B85" w:rsidTr="00DD7E92">
        <w:trPr>
          <w:trHeight w:val="63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85" w:rsidRPr="00AA0B85" w:rsidRDefault="00AA0B85">
            <w:pPr>
              <w:rPr>
                <w:rFonts w:cstheme="minorHAnsi"/>
                <w:b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0B85" w:rsidRPr="00FC6468" w:rsidRDefault="00AA0B85" w:rsidP="003C04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6468">
              <w:rPr>
                <w:rFonts w:ascii="Calibri" w:hAnsi="Calibri" w:cs="Calibri"/>
                <w:color w:val="000000"/>
                <w:sz w:val="20"/>
                <w:szCs w:val="20"/>
              </w:rPr>
              <w:t>39222110-8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85" w:rsidRPr="00AA0B85" w:rsidRDefault="00AA0B85" w:rsidP="003C045E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el-GR"/>
              </w:rPr>
            </w:pPr>
            <w:proofErr w:type="spellStart"/>
            <w:r w:rsidRPr="00AA0B85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Ποτήρι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el-GR"/>
              </w:rPr>
              <w:t xml:space="preserve"> χάρτινο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85" w:rsidRPr="00AA0B85" w:rsidRDefault="00AA0B85" w:rsidP="00AA0B85">
            <w:pPr>
              <w:pStyle w:val="a3"/>
              <w:numPr>
                <w:ilvl w:val="0"/>
                <w:numId w:val="21"/>
              </w:numPr>
              <w:ind w:left="179" w:hanging="142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AA0B8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 xml:space="preserve">Μιας  χρήσης, χάρτινο </w:t>
            </w:r>
            <w:proofErr w:type="spellStart"/>
            <w:r w:rsidRPr="00AA0B8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μονότοιχο</w:t>
            </w:r>
            <w:proofErr w:type="spellEnd"/>
            <w:r w:rsidRPr="00AA0B8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 xml:space="preserve"> κατάλληλο για ζεστά ή κρύα ροφήματα βιοδιασπώμενο, λευκό ή μαύρο ή </w:t>
            </w:r>
            <w:proofErr w:type="spellStart"/>
            <w:r w:rsidRPr="00AA0B8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κραφτ</w:t>
            </w:r>
            <w:proofErr w:type="spellEnd"/>
            <w:r w:rsidRPr="00AA0B8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 xml:space="preserve">     </w:t>
            </w:r>
          </w:p>
          <w:p w:rsidR="00AA0B85" w:rsidRPr="00AA0B85" w:rsidRDefault="00AA0B85" w:rsidP="00AA0B85">
            <w:pPr>
              <w:pStyle w:val="a3"/>
              <w:numPr>
                <w:ilvl w:val="0"/>
                <w:numId w:val="21"/>
              </w:numPr>
              <w:ind w:left="179" w:hanging="142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AA0B8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Χωρητικότητας 12</w:t>
            </w:r>
            <w:r w:rsidRPr="00AA0B85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OZ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85" w:rsidRPr="00FC6468" w:rsidRDefault="00AA0B85" w:rsidP="003C04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6468">
              <w:rPr>
                <w:rFonts w:ascii="Calibri" w:hAnsi="Calibri" w:cs="Calibri"/>
                <w:color w:val="000000"/>
                <w:sz w:val="20"/>
                <w:szCs w:val="20"/>
              </w:rPr>
              <w:t>ΤΜΧ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85" w:rsidRPr="00FC6468" w:rsidRDefault="00AA0B85" w:rsidP="003C04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Pr="00FC6468">
              <w:rPr>
                <w:rFonts w:ascii="Calibri" w:hAnsi="Calibri" w:cs="Calibri"/>
                <w:color w:val="000000"/>
                <w:sz w:val="20"/>
                <w:szCs w:val="20"/>
              </w:rPr>
              <w:t>000</w:t>
            </w:r>
          </w:p>
        </w:tc>
      </w:tr>
      <w:tr w:rsidR="00AA0B85" w:rsidTr="00DD7E92">
        <w:trPr>
          <w:trHeight w:val="63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85" w:rsidRPr="00AA0B85" w:rsidRDefault="00AA0B85">
            <w:pPr>
              <w:rPr>
                <w:rFonts w:cstheme="minorHAnsi"/>
                <w:b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0B85" w:rsidRPr="00FC6468" w:rsidRDefault="00AA0B85" w:rsidP="003C04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0B85">
              <w:rPr>
                <w:rFonts w:ascii="Calibri" w:hAnsi="Calibri" w:cs="Calibri"/>
                <w:color w:val="000000"/>
                <w:sz w:val="20"/>
                <w:szCs w:val="20"/>
              </w:rPr>
              <w:t>39830000-9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85" w:rsidRPr="00635B27" w:rsidRDefault="00AA0B85" w:rsidP="003C045E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Σκόνη Πλυντηρίου Ρούχων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85" w:rsidRPr="002E2483" w:rsidRDefault="00AA0B85" w:rsidP="00AA0B85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</w:tabs>
              <w:ind w:left="179" w:hanging="142"/>
              <w:textAlignment w:val="baseline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AF65D5">
              <w:rPr>
                <w:rFonts w:eastAsia="Times New Roman" w:cstheme="minorHAnsi"/>
                <w:sz w:val="20"/>
                <w:szCs w:val="20"/>
                <w:lang w:val="el-GR" w:eastAsia="el-GR"/>
              </w:rPr>
              <w:t>Να είναι σε μορφή σκόνης, ρυθμιζόμενου αφρού</w:t>
            </w:r>
            <w:r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 και </w:t>
            </w:r>
            <w:r w:rsidRPr="002E2483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υψηλής απόδοσης για επαγγελματικά πλυντήρια.  </w:t>
            </w:r>
          </w:p>
          <w:p w:rsidR="00AA0B85" w:rsidRDefault="00AA0B85" w:rsidP="00AA0B85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</w:tabs>
              <w:ind w:left="179" w:hanging="142"/>
              <w:textAlignment w:val="baseline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2E2483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val="el-GR" w:eastAsia="el-GR"/>
              </w:rPr>
              <w:t>Κατάλληλη για νοσοκομειακή χρήση.</w:t>
            </w:r>
          </w:p>
          <w:p w:rsidR="00AA0B85" w:rsidRPr="002E2483" w:rsidRDefault="00AA0B85" w:rsidP="00AA0B85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</w:tabs>
              <w:ind w:left="179" w:hanging="142"/>
              <w:textAlignment w:val="baseline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>
              <w:rPr>
                <w:rFonts w:eastAsia="Times New Roman" w:cstheme="minorHAnsi"/>
                <w:sz w:val="20"/>
                <w:szCs w:val="20"/>
                <w:lang w:val="el-GR" w:eastAsia="el-GR"/>
              </w:rPr>
              <w:t>Να καθαρίζει, λευκαίνει και απολυμαίνει, απομακρύνοντας</w:t>
            </w:r>
            <w:r w:rsidRPr="002E2483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 τα λίπη, τους ρύπους και τις οσμές. </w:t>
            </w:r>
          </w:p>
          <w:p w:rsidR="00AA0B85" w:rsidRPr="002E2483" w:rsidRDefault="00AA0B85" w:rsidP="00AA0B85">
            <w:pPr>
              <w:numPr>
                <w:ilvl w:val="0"/>
                <w:numId w:val="11"/>
              </w:numPr>
              <w:tabs>
                <w:tab w:val="clear" w:pos="360"/>
                <w:tab w:val="num" w:pos="145"/>
                <w:tab w:val="num" w:pos="785"/>
              </w:tabs>
              <w:ind w:left="179" w:hanging="142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     </w:t>
            </w:r>
            <w:r w:rsidRPr="002E2483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Να περιέχει </w:t>
            </w:r>
            <w:proofErr w:type="spellStart"/>
            <w:r w:rsidRPr="002E2483">
              <w:rPr>
                <w:rFonts w:eastAsia="Times New Roman" w:cstheme="minorHAnsi"/>
                <w:sz w:val="20"/>
                <w:szCs w:val="20"/>
                <w:lang w:val="el-GR" w:eastAsia="el-GR"/>
              </w:rPr>
              <w:t>ανιονικά</w:t>
            </w:r>
            <w:proofErr w:type="spellEnd"/>
            <w:r w:rsidRPr="002E2483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2E2483">
              <w:rPr>
                <w:rFonts w:eastAsia="Times New Roman" w:cstheme="minorHAnsi"/>
                <w:sz w:val="20"/>
                <w:szCs w:val="20"/>
                <w:lang w:val="el-GR" w:eastAsia="el-GR"/>
              </w:rPr>
              <w:t>τασιενεργά</w:t>
            </w:r>
            <w:proofErr w:type="spellEnd"/>
            <w:r w:rsidRPr="002E2483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: 5–15% </w:t>
            </w:r>
          </w:p>
          <w:p w:rsidR="00AA0B85" w:rsidRPr="002E2483" w:rsidRDefault="00AA0B85" w:rsidP="00AA0B85">
            <w:pPr>
              <w:numPr>
                <w:ilvl w:val="0"/>
                <w:numId w:val="11"/>
              </w:numPr>
              <w:tabs>
                <w:tab w:val="clear" w:pos="360"/>
                <w:tab w:val="num" w:pos="145"/>
                <w:tab w:val="num" w:pos="785"/>
              </w:tabs>
              <w:ind w:left="179" w:hanging="142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     </w:t>
            </w:r>
            <w:r w:rsidRPr="002E2483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Να περιέχει μη ιονικά </w:t>
            </w:r>
            <w:proofErr w:type="spellStart"/>
            <w:r w:rsidRPr="002E2483">
              <w:rPr>
                <w:rFonts w:eastAsia="Times New Roman" w:cstheme="minorHAnsi"/>
                <w:sz w:val="20"/>
                <w:szCs w:val="20"/>
                <w:lang w:val="el-GR" w:eastAsia="el-GR"/>
              </w:rPr>
              <w:t>τασιενεργά</w:t>
            </w:r>
            <w:proofErr w:type="spellEnd"/>
            <w:r w:rsidRPr="002E2483">
              <w:rPr>
                <w:rFonts w:eastAsia="Times New Roman" w:cstheme="minorHAnsi"/>
                <w:sz w:val="20"/>
                <w:szCs w:val="20"/>
                <w:lang w:val="el-GR" w:eastAsia="el-GR"/>
              </w:rPr>
              <w:t>: &lt;5%</w:t>
            </w:r>
          </w:p>
          <w:p w:rsidR="00AA0B85" w:rsidRDefault="00AA0B85" w:rsidP="00AA0B85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</w:tabs>
              <w:ind w:left="179" w:hanging="142"/>
              <w:textAlignment w:val="baseline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AF65D5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Να </w:t>
            </w:r>
            <w:r>
              <w:rPr>
                <w:rFonts w:eastAsia="Times New Roman" w:cstheme="minorHAnsi"/>
                <w:sz w:val="20"/>
                <w:szCs w:val="20"/>
                <w:lang w:val="el-GR" w:eastAsia="el-GR"/>
              </w:rPr>
              <w:t>περι</w:t>
            </w:r>
            <w:r w:rsidRPr="00AF65D5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έχει τουλάχιστον 15% λευκαντικούς παράγοντες. </w:t>
            </w:r>
          </w:p>
          <w:p w:rsidR="00AA0B85" w:rsidRDefault="00AA0B85" w:rsidP="00AA0B85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</w:tabs>
              <w:ind w:left="179" w:hanging="142"/>
              <w:textAlignment w:val="baseline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>
              <w:rPr>
                <w:rFonts w:eastAsia="Times New Roman" w:cstheme="minorHAnsi"/>
                <w:sz w:val="20"/>
                <w:szCs w:val="20"/>
                <w:lang w:val="el-GR" w:eastAsia="el-GR"/>
              </w:rPr>
              <w:t>Να είναι κατάλληλη για όλες τις θερμοκρασίες.</w:t>
            </w:r>
          </w:p>
          <w:p w:rsidR="00AA0B85" w:rsidRDefault="00AA0B85" w:rsidP="00AA0B85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</w:tabs>
              <w:ind w:left="179" w:hanging="142"/>
              <w:textAlignment w:val="baseline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AF65D5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Να απολυμαίνει σε θερμοκρασίες ≥60°C ή και χαμηλότερες με κατάλληλο </w:t>
            </w:r>
            <w:proofErr w:type="spellStart"/>
            <w:r w:rsidRPr="00AF65D5">
              <w:rPr>
                <w:rFonts w:eastAsia="Times New Roman" w:cstheme="minorHAnsi"/>
                <w:sz w:val="20"/>
                <w:szCs w:val="20"/>
                <w:lang w:val="el-GR" w:eastAsia="el-GR"/>
              </w:rPr>
              <w:t>ενεργοποιητή</w:t>
            </w:r>
            <w:proofErr w:type="spellEnd"/>
            <w:r w:rsidRPr="00AF65D5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. </w:t>
            </w:r>
            <w:r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 </w:t>
            </w:r>
          </w:p>
          <w:p w:rsidR="00AA0B85" w:rsidRDefault="00AA0B85" w:rsidP="00AA0B85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</w:tabs>
              <w:ind w:left="179" w:hanging="142"/>
              <w:textAlignment w:val="baseline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AF65D5">
              <w:rPr>
                <w:rFonts w:eastAsia="Times New Roman" w:cstheme="minorHAnsi"/>
                <w:sz w:val="20"/>
                <w:szCs w:val="20"/>
                <w:lang w:val="el-GR" w:eastAsia="el-GR"/>
              </w:rPr>
              <w:t>Να εμποδίζει την διάβρωση στα μηχανικά μέρη</w:t>
            </w:r>
            <w:r>
              <w:rPr>
                <w:rFonts w:eastAsia="Times New Roman" w:cstheme="minorHAnsi"/>
                <w:sz w:val="20"/>
                <w:szCs w:val="20"/>
                <w:lang w:val="el-GR" w:eastAsia="el-GR"/>
              </w:rPr>
              <w:t>.</w:t>
            </w:r>
          </w:p>
          <w:p w:rsidR="00AA0B85" w:rsidRDefault="00AA0B85" w:rsidP="00AA0B85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</w:tabs>
              <w:ind w:left="179" w:hanging="142"/>
              <w:textAlignment w:val="baseline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AF65D5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Να τηρεί τις νόμιμες προϋποθέσεις περί </w:t>
            </w:r>
            <w:proofErr w:type="spellStart"/>
            <w:r w:rsidRPr="00AF65D5">
              <w:rPr>
                <w:rFonts w:eastAsia="Times New Roman" w:cstheme="minorHAnsi"/>
                <w:sz w:val="20"/>
                <w:szCs w:val="20"/>
                <w:lang w:val="el-GR" w:eastAsia="el-GR"/>
              </w:rPr>
              <w:t>βιοδιασπασιμότητας</w:t>
            </w:r>
            <w:proofErr w:type="spellEnd"/>
            <w:r w:rsidRPr="00AF65D5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. </w:t>
            </w:r>
          </w:p>
          <w:p w:rsidR="00AA0B85" w:rsidRDefault="00AA0B85" w:rsidP="003C045E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362"/>
              </w:tabs>
              <w:ind w:left="361" w:hanging="361"/>
              <w:textAlignment w:val="baseline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AF65D5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Να φέρει έγκριση </w:t>
            </w:r>
            <w:proofErr w:type="spellStart"/>
            <w:r w:rsidRPr="00AF65D5">
              <w:rPr>
                <w:rFonts w:eastAsia="Times New Roman" w:cstheme="minorHAnsi"/>
                <w:sz w:val="20"/>
                <w:szCs w:val="20"/>
                <w:lang w:val="el-GR" w:eastAsia="el-GR"/>
              </w:rPr>
              <w:t>απο</w:t>
            </w:r>
            <w:proofErr w:type="spellEnd"/>
            <w:r w:rsidRPr="00AF65D5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 το ΓΧΚ</w:t>
            </w:r>
            <w:r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. </w:t>
            </w:r>
          </w:p>
          <w:p w:rsidR="00AA0B85" w:rsidRPr="00AF65D5" w:rsidRDefault="00AA0B85" w:rsidP="003C045E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362"/>
              </w:tabs>
              <w:ind w:left="361" w:hanging="361"/>
              <w:textAlignment w:val="baseline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2E2483">
              <w:rPr>
                <w:rFonts w:eastAsia="Times New Roman" w:cstheme="minorHAnsi"/>
                <w:sz w:val="20"/>
                <w:szCs w:val="20"/>
                <w:lang w:val="el-GR" w:eastAsia="el-GR"/>
              </w:rPr>
              <w:lastRenderedPageBreak/>
              <w:t>Ν</w:t>
            </w:r>
            <w:r w:rsidRPr="00AF65D5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α πληροί πρότυπα όπως: </w:t>
            </w:r>
          </w:p>
          <w:p w:rsidR="00AA0B85" w:rsidRDefault="00AA0B85" w:rsidP="003C045E">
            <w:pPr>
              <w:numPr>
                <w:ilvl w:val="1"/>
                <w:numId w:val="16"/>
              </w:numPr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2E2483">
              <w:rPr>
                <w:rFonts w:eastAsia="Times New Roman" w:cstheme="minorHAnsi"/>
                <w:sz w:val="20"/>
                <w:szCs w:val="20"/>
                <w:lang w:val="el-GR" w:eastAsia="el-GR"/>
              </w:rPr>
              <w:t>EN 1276</w:t>
            </w:r>
            <w:r w:rsidRPr="00AF65D5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 (βακτηριοκτόνος δράση) </w:t>
            </w:r>
          </w:p>
          <w:p w:rsidR="00AA0B85" w:rsidRPr="002E2483" w:rsidRDefault="00AA0B85" w:rsidP="003C045E">
            <w:pPr>
              <w:numPr>
                <w:ilvl w:val="1"/>
                <w:numId w:val="16"/>
              </w:numPr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2E2483">
              <w:rPr>
                <w:rFonts w:eastAsia="Times New Roman" w:cstheme="minorHAnsi"/>
                <w:sz w:val="20"/>
                <w:szCs w:val="20"/>
                <w:lang w:val="el-GR" w:eastAsia="el-GR"/>
              </w:rPr>
              <w:t>EN 1650</w:t>
            </w:r>
            <w:r w:rsidRPr="00AF65D5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 (μυκητοκτόνος δράση) </w:t>
            </w:r>
          </w:p>
          <w:p w:rsidR="00AA0B85" w:rsidRPr="002E2483" w:rsidRDefault="00AA0B85" w:rsidP="003C045E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362"/>
              </w:tabs>
              <w:ind w:left="361" w:hanging="361"/>
              <w:textAlignment w:val="baseline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AF65D5">
              <w:rPr>
                <w:rFonts w:eastAsia="Times New Roman" w:cstheme="minorHAnsi"/>
                <w:sz w:val="20"/>
                <w:szCs w:val="20"/>
                <w:lang w:val="el-GR" w:eastAsia="el-GR"/>
              </w:rPr>
              <w:t>Να διατίθεται σε συσκευασία από 10 έως 20 κιλά</w:t>
            </w:r>
            <w:r>
              <w:rPr>
                <w:rFonts w:eastAsia="Times New Roman" w:cstheme="minorHAnsi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85" w:rsidRPr="00407407" w:rsidRDefault="00AA0B85" w:rsidP="003C045E">
            <w:pPr>
              <w:pStyle w:val="Default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n-GB"/>
              </w:rPr>
              <w:lastRenderedPageBreak/>
              <w:t>KG</w:t>
            </w:r>
            <w:r w:rsidRPr="00407407">
              <w:rPr>
                <w:sz w:val="22"/>
                <w:szCs w:val="22"/>
                <w:lang w:val="el-GR"/>
              </w:rPr>
              <w:t xml:space="preserve"> (</w:t>
            </w:r>
            <w:r>
              <w:rPr>
                <w:sz w:val="22"/>
                <w:szCs w:val="22"/>
                <w:lang w:val="en-GB"/>
              </w:rPr>
              <w:t>MM</w:t>
            </w:r>
            <w:r w:rsidRPr="00407407">
              <w:rPr>
                <w:sz w:val="22"/>
                <w:szCs w:val="22"/>
                <w:lang w:val="el-GR"/>
              </w:rPr>
              <w:t>1)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85" w:rsidRPr="00407407" w:rsidRDefault="00AA0B85" w:rsidP="003C045E">
            <w:pPr>
              <w:pStyle w:val="Default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1</w:t>
            </w:r>
            <w:r w:rsidRPr="00407407">
              <w:rPr>
                <w:sz w:val="22"/>
                <w:szCs w:val="22"/>
                <w:lang w:val="el-GR"/>
              </w:rPr>
              <w:t>00</w:t>
            </w:r>
          </w:p>
        </w:tc>
      </w:tr>
      <w:tr w:rsidR="00AA0B85" w:rsidTr="00AA0B85">
        <w:trPr>
          <w:trHeight w:val="92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85" w:rsidRPr="00AA0B85" w:rsidRDefault="00AA0B85">
            <w:pPr>
              <w:rPr>
                <w:rFonts w:cstheme="minorHAnsi"/>
                <w:b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z w:val="20"/>
                <w:szCs w:val="20"/>
                <w:lang w:val="el-GR"/>
              </w:rPr>
              <w:lastRenderedPageBreak/>
              <w:t xml:space="preserve">6.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0B85" w:rsidRPr="00AA0B85" w:rsidRDefault="00AA0B85" w:rsidP="00AA0B85">
            <w:pPr>
              <w:rPr>
                <w:rFonts w:eastAsia="Times New Roman" w:cstheme="minorHAnsi"/>
                <w:b/>
                <w:sz w:val="20"/>
                <w:szCs w:val="20"/>
                <w:lang w:val="el-GR"/>
              </w:rPr>
            </w:pPr>
            <w:r w:rsidRPr="00AA0B85">
              <w:rPr>
                <w:rFonts w:eastAsia="Times New Roman" w:cstheme="minorHAnsi"/>
                <w:b/>
                <w:sz w:val="20"/>
                <w:szCs w:val="20"/>
                <w:lang w:val="el-GR"/>
              </w:rPr>
              <w:t>33760000-5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85" w:rsidRPr="00AA0B85" w:rsidRDefault="00AA0B85" w:rsidP="00AA0B85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sz w:val="20"/>
                <w:szCs w:val="20"/>
                <w:lang w:val="el-GR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717"/>
            </w:tblGrid>
            <w:tr w:rsidR="00AA0B85" w:rsidRPr="00AA0B85" w:rsidTr="00AA0B85">
              <w:tblPrEx>
                <w:tblCellMar>
                  <w:top w:w="0" w:type="dxa"/>
                  <w:bottom w:w="0" w:type="dxa"/>
                </w:tblCellMar>
              </w:tblPrEx>
              <w:trPr>
                <w:trHeight w:val="1787"/>
              </w:trPr>
              <w:tc>
                <w:tcPr>
                  <w:tcW w:w="0" w:type="auto"/>
                </w:tcPr>
                <w:p w:rsidR="00AA0B85" w:rsidRPr="00AA0B85" w:rsidRDefault="00AA0B85" w:rsidP="00AA0B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eastAsia="en-US"/>
                    </w:rPr>
                  </w:pPr>
                  <w:r w:rsidRPr="00AA0B85">
                    <w:rPr>
                      <w:rFonts w:eastAsia="Times New Roman" w:cstheme="minorHAnsi"/>
                      <w:b/>
                      <w:sz w:val="20"/>
                      <w:szCs w:val="20"/>
                      <w:lang w:eastAsia="en-US"/>
                    </w:rPr>
                    <w:t xml:space="preserve">Χαρτί υγείας σε ρολό </w:t>
                  </w:r>
                </w:p>
                <w:p w:rsidR="00AA0B85" w:rsidRPr="00AA0B85" w:rsidRDefault="00AA0B85" w:rsidP="00AA0B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AA0B85" w:rsidRPr="00AA0B85" w:rsidRDefault="00AA0B85" w:rsidP="00AA0B85">
            <w:pPr>
              <w:rPr>
                <w:rFonts w:eastAsia="Times New Roman" w:cstheme="minorHAnsi"/>
                <w:b/>
                <w:sz w:val="20"/>
                <w:szCs w:val="20"/>
                <w:lang w:val="el-GR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85" w:rsidRPr="00AA0B85" w:rsidRDefault="00AA0B85" w:rsidP="00AA0B85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9" w:hanging="179"/>
              <w:rPr>
                <w:rFonts w:eastAsia="Times New Roman" w:cstheme="minorHAnsi"/>
                <w:sz w:val="20"/>
                <w:szCs w:val="20"/>
                <w:lang w:val="el-GR"/>
              </w:rPr>
            </w:pPr>
            <w:r w:rsidRPr="00AA0B85">
              <w:rPr>
                <w:rFonts w:eastAsia="Times New Roman" w:cstheme="minorHAnsi"/>
                <w:sz w:val="20"/>
                <w:szCs w:val="20"/>
                <w:lang w:val="el-GR"/>
              </w:rPr>
              <w:t>βάρους 125gr (± 5%)</w:t>
            </w:r>
          </w:p>
          <w:p w:rsidR="00AA0B85" w:rsidRPr="00AA0B85" w:rsidRDefault="00AA0B85" w:rsidP="00AA0B85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9" w:hanging="142"/>
              <w:rPr>
                <w:rFonts w:eastAsia="Times New Roman" w:cstheme="minorHAnsi"/>
                <w:sz w:val="20"/>
                <w:szCs w:val="20"/>
                <w:lang w:val="el-GR"/>
              </w:rPr>
            </w:pPr>
            <w:r w:rsidRPr="00AA0B85">
              <w:rPr>
                <w:rFonts w:eastAsia="Times New Roman" w:cstheme="minorHAnsi"/>
                <w:sz w:val="20"/>
                <w:szCs w:val="20"/>
                <w:lang w:val="el-GR"/>
              </w:rPr>
              <w:t xml:space="preserve">Λευκασμένου  χημικού πολτού </w:t>
            </w:r>
          </w:p>
          <w:p w:rsidR="00AA0B85" w:rsidRDefault="00AA0B85" w:rsidP="00AA0B85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9" w:hanging="142"/>
              <w:rPr>
                <w:rFonts w:eastAsia="Times New Roman" w:cstheme="minorHAnsi"/>
                <w:sz w:val="20"/>
                <w:szCs w:val="20"/>
                <w:lang w:val="el-GR"/>
              </w:rPr>
            </w:pPr>
            <w:r>
              <w:rPr>
                <w:rFonts w:eastAsia="Times New Roman" w:cstheme="minorHAnsi"/>
                <w:sz w:val="20"/>
                <w:szCs w:val="20"/>
                <w:lang w:val="el-GR"/>
              </w:rPr>
              <w:t>Απαλό</w:t>
            </w:r>
          </w:p>
          <w:p w:rsidR="00AA0B85" w:rsidRPr="00AA0B85" w:rsidRDefault="00AA0B85" w:rsidP="00AA0B85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9" w:hanging="142"/>
              <w:rPr>
                <w:rFonts w:eastAsia="Times New Roman" w:cstheme="minorHAnsi"/>
                <w:sz w:val="20"/>
                <w:szCs w:val="20"/>
                <w:lang w:val="el-GR"/>
              </w:rPr>
            </w:pPr>
            <w:r>
              <w:rPr>
                <w:rFonts w:eastAsia="Times New Roman" w:cstheme="minorHAnsi"/>
                <w:sz w:val="20"/>
                <w:szCs w:val="20"/>
                <w:lang w:val="el-GR"/>
              </w:rPr>
              <w:t>Μη ανακυκλώσιμο</w:t>
            </w:r>
          </w:p>
          <w:p w:rsidR="00AA0B85" w:rsidRPr="00AA0B85" w:rsidRDefault="00AA0B85" w:rsidP="00AA0B85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179"/>
              </w:tabs>
              <w:ind w:left="365" w:hanging="365"/>
              <w:textAlignment w:val="baseline"/>
              <w:rPr>
                <w:rFonts w:eastAsia="Times New Roman" w:cstheme="minorHAnsi"/>
                <w:sz w:val="20"/>
                <w:szCs w:val="20"/>
                <w:lang w:val="el-GR"/>
              </w:rPr>
            </w:pPr>
            <w:r w:rsidRPr="00AA0B85">
              <w:rPr>
                <w:rFonts w:eastAsia="Times New Roman" w:cstheme="minorHAnsi"/>
                <w:sz w:val="20"/>
                <w:szCs w:val="20"/>
                <w:lang w:val="el-GR"/>
              </w:rPr>
              <w:t>Δίφυλλο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85" w:rsidRPr="00AA0B85" w:rsidRDefault="00AA0B85" w:rsidP="00AA0B85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l-GR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l-GR"/>
              </w:rPr>
              <w:t>ΤΜΧ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85" w:rsidRPr="00AA0B85" w:rsidRDefault="00AA0B85" w:rsidP="00AA0B85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l-GR"/>
              </w:rPr>
            </w:pPr>
            <w:r w:rsidRPr="00AA0B8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l-GR"/>
              </w:rPr>
              <w:t>800</w:t>
            </w:r>
          </w:p>
        </w:tc>
      </w:tr>
      <w:tr w:rsidR="00AA0B85" w:rsidTr="006F6974">
        <w:trPr>
          <w:trHeight w:val="63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85" w:rsidRPr="00AA0B85" w:rsidRDefault="00AA0B85">
            <w:pPr>
              <w:rPr>
                <w:rFonts w:cstheme="minorHAnsi"/>
                <w:b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z w:val="20"/>
                <w:szCs w:val="20"/>
                <w:lang w:val="el-GR"/>
              </w:rPr>
              <w:t>7 - 8.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B85" w:rsidRPr="00AA0B85" w:rsidRDefault="00AA0B85" w:rsidP="00AA0B85">
            <w:pPr>
              <w:rPr>
                <w:rFonts w:eastAsia="Times New Roman" w:cstheme="minorHAnsi"/>
                <w:b/>
                <w:sz w:val="20"/>
                <w:szCs w:val="20"/>
                <w:lang w:val="el-GR"/>
              </w:rPr>
            </w:pPr>
            <w:r w:rsidRPr="00AA0B85">
              <w:rPr>
                <w:rFonts w:eastAsia="Times New Roman" w:cstheme="minorHAnsi"/>
                <w:b/>
                <w:sz w:val="20"/>
                <w:szCs w:val="20"/>
                <w:lang w:val="el-GR"/>
              </w:rPr>
              <w:t>39222110-8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B85" w:rsidRPr="00AA0B85" w:rsidRDefault="00AA0B85" w:rsidP="00AA0B85">
            <w:pPr>
              <w:rPr>
                <w:rFonts w:eastAsia="Times New Roman" w:cstheme="minorHAnsi"/>
                <w:b/>
                <w:sz w:val="20"/>
                <w:szCs w:val="20"/>
                <w:lang w:val="el-GR"/>
              </w:rPr>
            </w:pPr>
            <w:r w:rsidRPr="00AA0B85">
              <w:rPr>
                <w:rFonts w:eastAsia="Times New Roman" w:cstheme="minorHAnsi"/>
                <w:b/>
                <w:sz w:val="20"/>
                <w:szCs w:val="20"/>
                <w:lang w:val="el-GR"/>
              </w:rPr>
              <w:t xml:space="preserve">Δοχείο φαγητού/παγωτού  μιας χρήσης </w:t>
            </w:r>
            <w:r>
              <w:rPr>
                <w:rFonts w:eastAsia="Times New Roman" w:cstheme="minorHAnsi"/>
                <w:b/>
                <w:sz w:val="20"/>
                <w:szCs w:val="20"/>
                <w:lang w:val="el-GR"/>
              </w:rPr>
              <w:t>με καπάκι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B85" w:rsidRPr="00AA0B85" w:rsidRDefault="00AA0B85" w:rsidP="00AA0B85">
            <w:pPr>
              <w:pStyle w:val="a3"/>
              <w:numPr>
                <w:ilvl w:val="0"/>
                <w:numId w:val="20"/>
              </w:numPr>
              <w:ind w:left="179" w:hanging="142"/>
              <w:rPr>
                <w:rFonts w:eastAsia="Times New Roman" w:cstheme="minorHAnsi"/>
                <w:sz w:val="20"/>
                <w:szCs w:val="20"/>
                <w:lang w:val="el-GR"/>
              </w:rPr>
            </w:pPr>
            <w:proofErr w:type="spellStart"/>
            <w:r w:rsidRPr="00AA0B85">
              <w:rPr>
                <w:rFonts w:eastAsia="Times New Roman" w:cstheme="minorHAnsi"/>
                <w:sz w:val="20"/>
                <w:szCs w:val="20"/>
                <w:lang w:val="el-GR"/>
              </w:rPr>
              <w:t>Διπλότοιχο</w:t>
            </w:r>
            <w:proofErr w:type="spellEnd"/>
            <w:r w:rsidRPr="00AA0B85">
              <w:rPr>
                <w:rFonts w:eastAsia="Times New Roman" w:cstheme="minorHAnsi"/>
                <w:sz w:val="20"/>
                <w:szCs w:val="20"/>
                <w:lang w:val="el-GR"/>
              </w:rPr>
              <w:t xml:space="preserve">, χάρτινο, </w:t>
            </w:r>
            <w:proofErr w:type="spellStart"/>
            <w:r w:rsidRPr="00AA0B85">
              <w:rPr>
                <w:rFonts w:eastAsia="Times New Roman" w:cstheme="minorHAnsi"/>
                <w:sz w:val="20"/>
                <w:szCs w:val="20"/>
                <w:lang w:val="el-GR"/>
              </w:rPr>
              <w:t>κραφτ</w:t>
            </w:r>
            <w:proofErr w:type="spellEnd"/>
            <w:r w:rsidRPr="00AA0B85">
              <w:rPr>
                <w:rFonts w:eastAsia="Times New Roman" w:cstheme="minorHAnsi"/>
                <w:sz w:val="20"/>
                <w:szCs w:val="20"/>
                <w:lang w:val="el-GR"/>
              </w:rPr>
              <w:t xml:space="preserve">, με καπάκι,                                     Κατάλληλο για τρόφιμα                                                 Κατάλληλο για ζεστά και κρύα φαγητά                         Χωρητικότητας 8oz.                                 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B85" w:rsidRPr="00AA0B85" w:rsidRDefault="00AA0B85" w:rsidP="00AA0B85">
            <w:pPr>
              <w:rPr>
                <w:rFonts w:eastAsia="Times New Roman" w:cstheme="minorHAnsi"/>
                <w:sz w:val="20"/>
                <w:szCs w:val="20"/>
                <w:lang w:val="el-GR"/>
              </w:rPr>
            </w:pPr>
            <w:r w:rsidRPr="00AA0B85">
              <w:rPr>
                <w:rFonts w:eastAsia="Times New Roman" w:cstheme="minorHAnsi"/>
                <w:sz w:val="20"/>
                <w:szCs w:val="20"/>
                <w:lang w:val="el-GR"/>
              </w:rPr>
              <w:t>ΤΜΧ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85" w:rsidRPr="00AA0B85" w:rsidRDefault="00AA0B85" w:rsidP="00AA0B85">
            <w:pPr>
              <w:pStyle w:val="Default"/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l-GR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l-GR"/>
              </w:rPr>
              <w:t>5000</w:t>
            </w:r>
          </w:p>
        </w:tc>
      </w:tr>
      <w:tr w:rsidR="00AA0B85" w:rsidTr="00DF292B">
        <w:trPr>
          <w:trHeight w:val="63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85" w:rsidRPr="00AA0B85" w:rsidRDefault="00AA0B85">
            <w:pPr>
              <w:rPr>
                <w:rFonts w:cstheme="minorHAnsi"/>
                <w:b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z w:val="20"/>
                <w:szCs w:val="20"/>
                <w:lang w:val="el-GR"/>
              </w:rPr>
              <w:t xml:space="preserve">9.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B85" w:rsidRPr="00AA0B85" w:rsidRDefault="00AA0B85" w:rsidP="003C045E">
            <w:pPr>
              <w:rPr>
                <w:rFonts w:eastAsia="Times New Roman" w:cstheme="minorHAnsi"/>
                <w:b/>
                <w:sz w:val="20"/>
                <w:szCs w:val="20"/>
                <w:lang w:val="el-GR"/>
              </w:rPr>
            </w:pPr>
            <w:r w:rsidRPr="00AA0B85">
              <w:rPr>
                <w:rFonts w:eastAsia="Times New Roman" w:cstheme="minorHAnsi"/>
                <w:b/>
                <w:sz w:val="20"/>
                <w:szCs w:val="20"/>
                <w:lang w:val="el-GR"/>
              </w:rPr>
              <w:t>33760000-5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B85" w:rsidRPr="00AA0B85" w:rsidRDefault="00AA0B85" w:rsidP="003C045E">
            <w:pPr>
              <w:rPr>
                <w:rFonts w:eastAsia="Times New Roman" w:cstheme="minorHAnsi"/>
                <w:b/>
                <w:sz w:val="20"/>
                <w:szCs w:val="20"/>
                <w:lang w:val="el-GR"/>
              </w:rPr>
            </w:pPr>
            <w:proofErr w:type="spellStart"/>
            <w:r w:rsidRPr="00AA0B85">
              <w:rPr>
                <w:rFonts w:eastAsia="Times New Roman" w:cstheme="minorHAnsi"/>
                <w:b/>
                <w:sz w:val="20"/>
                <w:szCs w:val="20"/>
                <w:lang w:val="el-GR"/>
              </w:rPr>
              <w:t>Χειροπετσέτες</w:t>
            </w:r>
            <w:proofErr w:type="spellEnd"/>
            <w:r w:rsidRPr="00AA0B85">
              <w:rPr>
                <w:rFonts w:eastAsia="Times New Roman" w:cstheme="minorHAnsi"/>
                <w:b/>
                <w:sz w:val="20"/>
                <w:szCs w:val="20"/>
                <w:lang w:val="el-GR"/>
              </w:rPr>
              <w:t xml:space="preserve"> (</w:t>
            </w:r>
            <w:proofErr w:type="spellStart"/>
            <w:r w:rsidRPr="00AA0B85">
              <w:rPr>
                <w:rFonts w:eastAsia="Times New Roman" w:cstheme="minorHAnsi"/>
                <w:b/>
                <w:sz w:val="20"/>
                <w:szCs w:val="20"/>
                <w:lang w:val="el-GR"/>
              </w:rPr>
              <w:t>τύπου</w:t>
            </w:r>
            <w:proofErr w:type="spellEnd"/>
            <w:r w:rsidRPr="00AA0B85">
              <w:rPr>
                <w:rFonts w:eastAsia="Times New Roman" w:cstheme="minorHAnsi"/>
                <w:b/>
                <w:sz w:val="20"/>
                <w:szCs w:val="20"/>
                <w:lang w:val="el-GR"/>
              </w:rPr>
              <w:t xml:space="preserve"> ΖΙΚ-ΖΑΚ</w:t>
            </w:r>
            <w:r w:rsidRPr="00AA0B85">
              <w:rPr>
                <w:rFonts w:eastAsia="Times New Roman" w:cstheme="minorHAnsi"/>
                <w:b/>
                <w:sz w:val="20"/>
                <w:szCs w:val="20"/>
                <w:lang w:val="el-GR"/>
              </w:rPr>
              <w:t>)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B85" w:rsidRPr="00AA0B85" w:rsidRDefault="00AA0B85" w:rsidP="00AA0B85">
            <w:pPr>
              <w:pStyle w:val="a3"/>
              <w:numPr>
                <w:ilvl w:val="0"/>
                <w:numId w:val="20"/>
              </w:numPr>
              <w:ind w:left="179" w:hanging="142"/>
              <w:rPr>
                <w:rFonts w:eastAsia="Times New Roman" w:cstheme="minorHAnsi"/>
                <w:sz w:val="20"/>
                <w:szCs w:val="20"/>
                <w:lang w:val="el-GR"/>
              </w:rPr>
            </w:pPr>
            <w:r w:rsidRPr="00AA0B85">
              <w:rPr>
                <w:rFonts w:eastAsia="Times New Roman" w:cstheme="minorHAnsi"/>
                <w:sz w:val="20"/>
                <w:szCs w:val="20"/>
                <w:lang w:val="el-GR"/>
              </w:rPr>
              <w:t>9(21)*25 (+/- 1</w:t>
            </w:r>
            <w:r w:rsidRPr="00AA0B85">
              <w:rPr>
                <w:rFonts w:eastAsia="Times New Roman" w:cstheme="minorHAnsi"/>
                <w:sz w:val="20"/>
                <w:szCs w:val="20"/>
                <w:lang w:val="el-GR"/>
              </w:rPr>
              <w:t xml:space="preserve"> cm</w:t>
            </w:r>
            <w:r w:rsidRPr="00AA0B85">
              <w:rPr>
                <w:rFonts w:eastAsia="Times New Roman" w:cstheme="minorHAnsi"/>
                <w:sz w:val="20"/>
                <w:szCs w:val="20"/>
                <w:lang w:val="el-GR"/>
              </w:rPr>
              <w:t>), μονόφυλλες</w:t>
            </w:r>
            <w:r w:rsidRPr="00AA0B85">
              <w:rPr>
                <w:rFonts w:eastAsia="Times New Roman" w:cstheme="minorHAnsi"/>
                <w:sz w:val="20"/>
                <w:szCs w:val="20"/>
                <w:lang w:val="el-GR"/>
              </w:rPr>
              <w:t xml:space="preserve"> 30</w:t>
            </w:r>
            <w:proofErr w:type="spellStart"/>
            <w:r w:rsidRPr="00AA0B85">
              <w:rPr>
                <w:rFonts w:eastAsia="Times New Roman" w:cstheme="minorHAnsi"/>
                <w:sz w:val="20"/>
                <w:szCs w:val="20"/>
                <w:lang w:val="el-GR"/>
              </w:rPr>
              <w:t>gr</w:t>
            </w:r>
            <w:proofErr w:type="spellEnd"/>
            <w:r w:rsidRPr="00AA0B85">
              <w:rPr>
                <w:rFonts w:eastAsia="Times New Roman" w:cstheme="minorHAnsi"/>
                <w:sz w:val="20"/>
                <w:szCs w:val="20"/>
                <w:lang w:val="el-GR"/>
              </w:rPr>
              <w:t>, γκοφρέ, 100% χημικός χαρτοπολτός</w:t>
            </w:r>
          </w:p>
          <w:p w:rsidR="00AA0B85" w:rsidRPr="00AA0B85" w:rsidRDefault="00AA0B85" w:rsidP="00AA0B85">
            <w:pPr>
              <w:pStyle w:val="a3"/>
              <w:numPr>
                <w:ilvl w:val="0"/>
                <w:numId w:val="20"/>
              </w:numPr>
              <w:ind w:left="179" w:hanging="142"/>
              <w:rPr>
                <w:rFonts w:eastAsia="Times New Roman" w:cstheme="minorHAnsi"/>
                <w:sz w:val="20"/>
                <w:szCs w:val="20"/>
                <w:lang w:val="el-GR"/>
              </w:rPr>
            </w:pPr>
            <w:r w:rsidRPr="00AA0B85">
              <w:rPr>
                <w:rFonts w:eastAsia="Times New Roman" w:cstheme="minorHAnsi"/>
                <w:sz w:val="20"/>
                <w:szCs w:val="20"/>
                <w:lang w:val="el-GR"/>
              </w:rPr>
              <w:t>200 φύλλων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85" w:rsidRPr="00AA0B85" w:rsidRDefault="00AA0B85" w:rsidP="00AA0B85">
            <w:pPr>
              <w:pStyle w:val="Default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val="el-GR"/>
              </w:rPr>
            </w:pPr>
            <w:r w:rsidRPr="00AA0B85">
              <w:rPr>
                <w:rFonts w:asciiTheme="minorHAnsi" w:eastAsia="Times New Roman" w:hAnsiTheme="minorHAnsi" w:cstheme="minorHAnsi"/>
                <w:sz w:val="20"/>
                <w:szCs w:val="20"/>
                <w:lang w:val="el-GR"/>
              </w:rPr>
              <w:t>ΤΜΧ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85" w:rsidRPr="00AA0B85" w:rsidRDefault="00AA0B85" w:rsidP="00AA0B85">
            <w:pPr>
              <w:pStyle w:val="Default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val="el-GR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val="el-GR"/>
              </w:rPr>
              <w:t>200</w:t>
            </w:r>
          </w:p>
        </w:tc>
      </w:tr>
    </w:tbl>
    <w:p w:rsidR="00872BF1" w:rsidRDefault="00872BF1"/>
    <w:sectPr w:rsidR="00872BF1" w:rsidSect="001246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C1BF6"/>
    <w:multiLevelType w:val="hybridMultilevel"/>
    <w:tmpl w:val="BC14FF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03A99"/>
    <w:multiLevelType w:val="hybridMultilevel"/>
    <w:tmpl w:val="8DDA85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6687E"/>
    <w:multiLevelType w:val="hybridMultilevel"/>
    <w:tmpl w:val="89FE57A2"/>
    <w:lvl w:ilvl="0" w:tplc="7C80C0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8B299A"/>
    <w:multiLevelType w:val="multilevel"/>
    <w:tmpl w:val="7D40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DD52DCA"/>
    <w:multiLevelType w:val="hybridMultilevel"/>
    <w:tmpl w:val="940627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2F5C76"/>
    <w:multiLevelType w:val="multilevel"/>
    <w:tmpl w:val="7D40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FAA50E6"/>
    <w:multiLevelType w:val="multilevel"/>
    <w:tmpl w:val="7D40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9468AB"/>
    <w:multiLevelType w:val="hybridMultilevel"/>
    <w:tmpl w:val="04A8E022"/>
    <w:lvl w:ilvl="0" w:tplc="3536D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F1533F"/>
    <w:multiLevelType w:val="hybridMultilevel"/>
    <w:tmpl w:val="9A16E4F0"/>
    <w:lvl w:ilvl="0" w:tplc="58448F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1F4165"/>
    <w:multiLevelType w:val="multilevel"/>
    <w:tmpl w:val="7D40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D0248EE"/>
    <w:multiLevelType w:val="hybridMultilevel"/>
    <w:tmpl w:val="4FE69E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2026E1"/>
    <w:multiLevelType w:val="hybridMultilevel"/>
    <w:tmpl w:val="6BD8AC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880D86"/>
    <w:multiLevelType w:val="hybridMultilevel"/>
    <w:tmpl w:val="8EC8F1CC"/>
    <w:lvl w:ilvl="0" w:tplc="A4E091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E16E6E"/>
    <w:multiLevelType w:val="hybridMultilevel"/>
    <w:tmpl w:val="95706CEC"/>
    <w:lvl w:ilvl="0" w:tplc="127221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6D731D"/>
    <w:multiLevelType w:val="hybridMultilevel"/>
    <w:tmpl w:val="E5707B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DC6DBD"/>
    <w:multiLevelType w:val="multilevel"/>
    <w:tmpl w:val="89727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56671E"/>
    <w:multiLevelType w:val="hybridMultilevel"/>
    <w:tmpl w:val="2F66B2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C15E4C"/>
    <w:multiLevelType w:val="hybridMultilevel"/>
    <w:tmpl w:val="4EE4D25E"/>
    <w:lvl w:ilvl="0" w:tplc="FDF8DF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B13573"/>
    <w:multiLevelType w:val="hybridMultilevel"/>
    <w:tmpl w:val="98EE52A8"/>
    <w:lvl w:ilvl="0" w:tplc="6CF0A6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F31D9C"/>
    <w:multiLevelType w:val="hybridMultilevel"/>
    <w:tmpl w:val="5860BD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A67800"/>
    <w:multiLevelType w:val="hybridMultilevel"/>
    <w:tmpl w:val="C3F40BEE"/>
    <w:lvl w:ilvl="0" w:tplc="6CF0A6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2"/>
  </w:num>
  <w:num w:numId="7">
    <w:abstractNumId w:val="19"/>
  </w:num>
  <w:num w:numId="8">
    <w:abstractNumId w:val="18"/>
  </w:num>
  <w:num w:numId="9">
    <w:abstractNumId w:val="13"/>
  </w:num>
  <w:num w:numId="10">
    <w:abstractNumId w:val="1"/>
  </w:num>
  <w:num w:numId="11">
    <w:abstractNumId w:val="17"/>
  </w:num>
  <w:num w:numId="12">
    <w:abstractNumId w:val="3"/>
  </w:num>
  <w:num w:numId="13">
    <w:abstractNumId w:val="9"/>
  </w:num>
  <w:num w:numId="14">
    <w:abstractNumId w:val="6"/>
  </w:num>
  <w:num w:numId="15">
    <w:abstractNumId w:val="5"/>
  </w:num>
  <w:num w:numId="16">
    <w:abstractNumId w:val="15"/>
  </w:num>
  <w:num w:numId="17">
    <w:abstractNumId w:val="20"/>
  </w:num>
  <w:num w:numId="18">
    <w:abstractNumId w:val="0"/>
  </w:num>
  <w:num w:numId="19">
    <w:abstractNumId w:val="10"/>
  </w:num>
  <w:num w:numId="20">
    <w:abstractNumId w:val="14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D7E92"/>
    <w:rsid w:val="0012460B"/>
    <w:rsid w:val="00872BF1"/>
    <w:rsid w:val="008A0D99"/>
    <w:rsid w:val="00AA0B85"/>
    <w:rsid w:val="00CE4147"/>
    <w:rsid w:val="00D376F2"/>
    <w:rsid w:val="00DD7E92"/>
    <w:rsid w:val="00FD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E92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DD7E9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a4">
    <w:name w:val="Table Grid"/>
    <w:basedOn w:val="a1"/>
    <w:uiPriority w:val="59"/>
    <w:rsid w:val="00DD7E92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7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Ελένη Φαϊτού</dc:creator>
  <cp:lastModifiedBy>ekoutantou</cp:lastModifiedBy>
  <cp:revision>2</cp:revision>
  <dcterms:created xsi:type="dcterms:W3CDTF">2026-06-16T21:24:00Z</dcterms:created>
  <dcterms:modified xsi:type="dcterms:W3CDTF">2026-06-16T21:24:00Z</dcterms:modified>
</cp:coreProperties>
</file>